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64" w:rsidRPr="00395E5C" w:rsidRDefault="00020064" w:rsidP="00020064">
      <w:pPr>
        <w:spacing w:line="240" w:lineRule="auto"/>
        <w:contextualSpacing/>
        <w:jc w:val="center"/>
        <w:rPr>
          <w:rFonts w:ascii="Arial" w:hAnsi="Arial" w:cs="Arial"/>
          <w:b/>
          <w:color w:val="FF0000"/>
          <w:sz w:val="28"/>
          <w:szCs w:val="24"/>
        </w:rPr>
      </w:pPr>
      <w:r w:rsidRPr="00395E5C">
        <w:rPr>
          <w:rFonts w:ascii="Arial" w:hAnsi="Arial" w:cs="Arial"/>
          <w:b/>
          <w:color w:val="FF0000"/>
          <w:sz w:val="28"/>
          <w:szCs w:val="24"/>
        </w:rPr>
        <w:t xml:space="preserve">**Template Letter </w:t>
      </w:r>
      <w:r w:rsidRPr="00395E5C">
        <w:rPr>
          <w:rFonts w:ascii="Arial" w:hAnsi="Arial" w:cs="Arial"/>
          <w:b/>
          <w:color w:val="FF0000"/>
          <w:sz w:val="28"/>
          <w:szCs w:val="24"/>
        </w:rPr>
        <w:t>Regarding Foreclosure Suspensions</w:t>
      </w:r>
      <w:r w:rsidRPr="00395E5C">
        <w:rPr>
          <w:rFonts w:ascii="Arial" w:hAnsi="Arial" w:cs="Arial"/>
          <w:b/>
          <w:color w:val="FF0000"/>
          <w:sz w:val="28"/>
          <w:szCs w:val="24"/>
        </w:rPr>
        <w:t>**</w:t>
      </w:r>
    </w:p>
    <w:p w:rsidR="00020064" w:rsidRPr="00395E5C" w:rsidRDefault="00020064" w:rsidP="00020064">
      <w:pPr>
        <w:spacing w:line="240" w:lineRule="auto"/>
        <w:contextualSpacing/>
        <w:jc w:val="center"/>
        <w:rPr>
          <w:rFonts w:ascii="Arial" w:hAnsi="Arial" w:cs="Arial"/>
          <w:b/>
          <w:color w:val="FF0000"/>
          <w:sz w:val="28"/>
          <w:szCs w:val="24"/>
        </w:rPr>
      </w:pPr>
      <w:r w:rsidRPr="00395E5C">
        <w:rPr>
          <w:rFonts w:ascii="Arial" w:hAnsi="Arial" w:cs="Arial"/>
          <w:b/>
          <w:color w:val="FF0000"/>
          <w:sz w:val="28"/>
          <w:szCs w:val="24"/>
        </w:rPr>
        <w:t>**Please Tailor as Needed and Distribute on Organization Letterhead**</w:t>
      </w:r>
    </w:p>
    <w:p w:rsidR="00020064" w:rsidRPr="00395E5C" w:rsidRDefault="00020064" w:rsidP="00E4230E">
      <w:pPr>
        <w:shd w:val="clear" w:color="auto" w:fill="FFFFFF"/>
        <w:spacing w:after="0" w:line="240" w:lineRule="auto"/>
        <w:textAlignment w:val="baseline"/>
        <w:rPr>
          <w:sz w:val="24"/>
        </w:rPr>
      </w:pPr>
    </w:p>
    <w:p w:rsidR="00BE01B1" w:rsidRPr="00395E5C" w:rsidRDefault="00BE01B1" w:rsidP="00E4230E">
      <w:pPr>
        <w:shd w:val="clear" w:color="auto" w:fill="FFFFFF"/>
        <w:spacing w:after="0" w:line="240" w:lineRule="auto"/>
        <w:textAlignment w:val="baseline"/>
        <w:rPr>
          <w:rFonts w:ascii="Arial" w:hAnsi="Arial" w:cs="Arial"/>
          <w:sz w:val="28"/>
          <w:szCs w:val="24"/>
        </w:rPr>
      </w:pPr>
      <w:r w:rsidRPr="00395E5C">
        <w:rPr>
          <w:rFonts w:ascii="Arial" w:hAnsi="Arial" w:cs="Arial"/>
          <w:sz w:val="28"/>
          <w:szCs w:val="24"/>
        </w:rPr>
        <w:t>We want to make sure members of our community are aware of re</w:t>
      </w:r>
      <w:r w:rsidR="00395E5C" w:rsidRPr="00395E5C">
        <w:rPr>
          <w:rFonts w:ascii="Arial" w:hAnsi="Arial" w:cs="Arial"/>
          <w:sz w:val="28"/>
          <w:szCs w:val="24"/>
        </w:rPr>
        <w:t>cent foreclosure and eviction suspension efforts by the federal government. Additionally, state foreclosure and eviction suspension programs may be in place and those should be explored.</w:t>
      </w:r>
    </w:p>
    <w:p w:rsidR="00020064" w:rsidRPr="00395E5C" w:rsidRDefault="00020064" w:rsidP="00E4230E">
      <w:pPr>
        <w:shd w:val="clear" w:color="auto" w:fill="FFFFFF"/>
        <w:spacing w:after="0" w:line="240" w:lineRule="auto"/>
        <w:textAlignment w:val="baseline"/>
        <w:rPr>
          <w:rFonts w:ascii="Arial" w:hAnsi="Arial" w:cs="Arial"/>
          <w:sz w:val="28"/>
          <w:szCs w:val="24"/>
        </w:rPr>
      </w:pPr>
    </w:p>
    <w:p w:rsidR="00E4230E" w:rsidRPr="00395E5C" w:rsidRDefault="00020064" w:rsidP="00E4230E">
      <w:pPr>
        <w:shd w:val="clear" w:color="auto" w:fill="FFFFFF"/>
        <w:spacing w:after="0" w:line="240" w:lineRule="auto"/>
        <w:textAlignment w:val="baseline"/>
        <w:rPr>
          <w:rFonts w:ascii="Arial" w:hAnsi="Arial" w:cs="Arial"/>
          <w:sz w:val="28"/>
          <w:szCs w:val="24"/>
          <w:bdr w:val="none" w:sz="0" w:space="0" w:color="auto" w:frame="1"/>
          <w:shd w:val="clear" w:color="auto" w:fill="FFFFFF"/>
        </w:rPr>
      </w:pPr>
      <w:hyperlink r:id="rId5" w:history="1">
        <w:r w:rsidRPr="00395E5C">
          <w:rPr>
            <w:rStyle w:val="Hyperlink"/>
            <w:rFonts w:ascii="Arial" w:hAnsi="Arial" w:cs="Arial"/>
            <w:color w:val="auto"/>
            <w:sz w:val="28"/>
            <w:szCs w:val="24"/>
            <w:u w:val="none"/>
            <w:bdr w:val="none" w:sz="0" w:space="0" w:color="auto" w:frame="1"/>
            <w:shd w:val="clear" w:color="auto" w:fill="FFFFFF"/>
          </w:rPr>
          <w:t>Fannie</w:t>
        </w:r>
      </w:hyperlink>
      <w:r w:rsidRPr="00395E5C">
        <w:rPr>
          <w:rFonts w:ascii="Arial" w:hAnsi="Arial" w:cs="Arial"/>
          <w:sz w:val="28"/>
          <w:szCs w:val="24"/>
          <w:bdr w:val="none" w:sz="0" w:space="0" w:color="auto" w:frame="1"/>
          <w:shd w:val="clear" w:color="auto" w:fill="FFFFFF"/>
        </w:rPr>
        <w:t xml:space="preserve"> Mae, Freddie Mac, and the Federal Housing Administration (FHA) have announced imme</w:t>
      </w:r>
      <w:r w:rsidRPr="00395E5C">
        <w:rPr>
          <w:rFonts w:ascii="Arial" w:hAnsi="Arial" w:cs="Arial"/>
          <w:sz w:val="28"/>
          <w:szCs w:val="24"/>
          <w:bdr w:val="none" w:sz="0" w:space="0" w:color="auto" w:frame="1"/>
          <w:shd w:val="clear" w:color="auto" w:fill="FFFFFF"/>
        </w:rPr>
        <w:t xml:space="preserve">diate suspensions of foreclosures and evictions for </w:t>
      </w:r>
      <w:r w:rsidR="00395E5C" w:rsidRPr="00395E5C">
        <w:rPr>
          <w:rFonts w:ascii="Arial" w:hAnsi="Arial" w:cs="Arial"/>
          <w:sz w:val="28"/>
          <w:szCs w:val="24"/>
          <w:bdr w:val="none" w:sz="0" w:space="0" w:color="auto" w:frame="1"/>
          <w:shd w:val="clear" w:color="auto" w:fill="FFFFFF"/>
        </w:rPr>
        <w:t xml:space="preserve">Single Family </w:t>
      </w:r>
      <w:r w:rsidRPr="00395E5C">
        <w:rPr>
          <w:rFonts w:ascii="Arial" w:hAnsi="Arial" w:cs="Arial"/>
          <w:sz w:val="28"/>
          <w:szCs w:val="24"/>
          <w:bdr w:val="none" w:sz="0" w:space="0" w:color="auto" w:frame="1"/>
          <w:shd w:val="clear" w:color="auto" w:fill="FFFFFF"/>
        </w:rPr>
        <w:t>borrower</w:t>
      </w:r>
      <w:r w:rsidRPr="00395E5C">
        <w:rPr>
          <w:rFonts w:ascii="Arial" w:hAnsi="Arial" w:cs="Arial"/>
          <w:sz w:val="28"/>
          <w:szCs w:val="24"/>
          <w:bdr w:val="none" w:sz="0" w:space="0" w:color="auto" w:frame="1"/>
          <w:shd w:val="clear" w:color="auto" w:fill="FFFFFF"/>
        </w:rPr>
        <w:t>s</w:t>
      </w:r>
      <w:r w:rsidRPr="00395E5C">
        <w:rPr>
          <w:rFonts w:ascii="Arial" w:hAnsi="Arial" w:cs="Arial"/>
          <w:sz w:val="28"/>
          <w:szCs w:val="24"/>
          <w:bdr w:val="none" w:sz="0" w:space="0" w:color="auto" w:frame="1"/>
          <w:shd w:val="clear" w:color="auto" w:fill="FFFFFF"/>
        </w:rPr>
        <w:t xml:space="preserve"> affected by the fallout of the virus crisis and unable to make their mortgage payment</w:t>
      </w:r>
      <w:r w:rsidRPr="00395E5C">
        <w:rPr>
          <w:rFonts w:ascii="Arial" w:hAnsi="Arial" w:cs="Arial"/>
          <w:sz w:val="28"/>
          <w:szCs w:val="24"/>
          <w:bdr w:val="none" w:sz="0" w:space="0" w:color="auto" w:frame="1"/>
          <w:shd w:val="clear" w:color="auto" w:fill="FFFFFF"/>
        </w:rPr>
        <w:t>.</w:t>
      </w:r>
    </w:p>
    <w:p w:rsidR="00020064" w:rsidRPr="00395E5C" w:rsidRDefault="00020064" w:rsidP="00E4230E">
      <w:pPr>
        <w:shd w:val="clear" w:color="auto" w:fill="FFFFFF"/>
        <w:spacing w:after="0" w:line="240" w:lineRule="auto"/>
        <w:textAlignment w:val="baseline"/>
        <w:rPr>
          <w:rFonts w:ascii="Arial" w:eastAsia="Times New Roman" w:hAnsi="Arial" w:cs="Arial"/>
          <w:sz w:val="28"/>
          <w:szCs w:val="24"/>
        </w:rPr>
      </w:pPr>
    </w:p>
    <w:p w:rsidR="00E4230E" w:rsidRPr="00395E5C" w:rsidRDefault="00E4230E" w:rsidP="007813D8">
      <w:pPr>
        <w:rPr>
          <w:rFonts w:ascii="Arial" w:hAnsi="Arial" w:cs="Arial"/>
          <w:sz w:val="28"/>
          <w:szCs w:val="24"/>
          <w:bdr w:val="none" w:sz="0" w:space="0" w:color="auto" w:frame="1"/>
          <w:shd w:val="clear" w:color="auto" w:fill="FFFFFF"/>
        </w:rPr>
      </w:pPr>
      <w:r w:rsidRPr="00E4230E">
        <w:rPr>
          <w:rFonts w:ascii="Arial" w:eastAsia="Times New Roman" w:hAnsi="Arial" w:cs="Arial"/>
          <w:sz w:val="28"/>
          <w:szCs w:val="24"/>
        </w:rPr>
        <w:t xml:space="preserve">Borrowers that are not in foreclosure but are affected by the COVID-19 outbreak </w:t>
      </w:r>
      <w:r w:rsidR="00020064" w:rsidRPr="00395E5C">
        <w:rPr>
          <w:rFonts w:ascii="Arial" w:eastAsia="Times New Roman" w:hAnsi="Arial" w:cs="Arial"/>
          <w:sz w:val="28"/>
          <w:szCs w:val="24"/>
        </w:rPr>
        <w:t xml:space="preserve">may </w:t>
      </w:r>
      <w:r w:rsidRPr="00E4230E">
        <w:rPr>
          <w:rFonts w:ascii="Arial" w:eastAsia="Times New Roman" w:hAnsi="Arial" w:cs="Arial"/>
          <w:sz w:val="28"/>
          <w:szCs w:val="24"/>
        </w:rPr>
        <w:t>have other options</w:t>
      </w:r>
      <w:r w:rsidR="00020064" w:rsidRPr="00395E5C">
        <w:rPr>
          <w:rFonts w:ascii="Arial" w:eastAsia="Times New Roman" w:hAnsi="Arial" w:cs="Arial"/>
          <w:sz w:val="28"/>
          <w:szCs w:val="24"/>
        </w:rPr>
        <w:t>,</w:t>
      </w:r>
      <w:r w:rsidRPr="00E4230E">
        <w:rPr>
          <w:rFonts w:ascii="Arial" w:eastAsia="Times New Roman" w:hAnsi="Arial" w:cs="Arial"/>
          <w:sz w:val="28"/>
          <w:szCs w:val="24"/>
        </w:rPr>
        <w:t xml:space="preserve"> including a payment forbearance</w:t>
      </w:r>
      <w:r w:rsidRPr="00395E5C">
        <w:rPr>
          <w:rFonts w:ascii="Arial" w:eastAsia="Times New Roman" w:hAnsi="Arial" w:cs="Arial"/>
          <w:sz w:val="28"/>
          <w:szCs w:val="24"/>
        </w:rPr>
        <w:t xml:space="preserve"> that woul</w:t>
      </w:r>
      <w:r w:rsidRPr="00E4230E">
        <w:rPr>
          <w:rFonts w:ascii="Arial" w:eastAsia="Times New Roman" w:hAnsi="Arial" w:cs="Arial"/>
          <w:sz w:val="28"/>
          <w:szCs w:val="24"/>
        </w:rPr>
        <w:t xml:space="preserve">d allow affected borrowers to suspend their mortgage payment for up to 12 months due to hardship caused by the coronavirus. </w:t>
      </w:r>
    </w:p>
    <w:p w:rsidR="00D2701F" w:rsidRPr="00395E5C" w:rsidRDefault="00E4230E" w:rsidP="00020064">
      <w:pPr>
        <w:rPr>
          <w:rFonts w:ascii="Arial" w:hAnsi="Arial" w:cs="Arial"/>
          <w:sz w:val="28"/>
          <w:szCs w:val="24"/>
        </w:rPr>
      </w:pPr>
      <w:r w:rsidRPr="00395E5C">
        <w:rPr>
          <w:rFonts w:ascii="Arial" w:eastAsia="Times New Roman" w:hAnsi="Arial" w:cs="Arial"/>
          <w:b/>
          <w:sz w:val="28"/>
          <w:szCs w:val="24"/>
        </w:rPr>
        <w:t>Contact a HUD</w:t>
      </w:r>
      <w:r w:rsidR="00395E5C" w:rsidRPr="00395E5C">
        <w:rPr>
          <w:rFonts w:ascii="Arial" w:eastAsia="Times New Roman" w:hAnsi="Arial" w:cs="Arial"/>
          <w:b/>
          <w:sz w:val="28"/>
          <w:szCs w:val="24"/>
        </w:rPr>
        <w:t>-</w:t>
      </w:r>
      <w:r w:rsidRPr="00395E5C">
        <w:rPr>
          <w:rFonts w:ascii="Arial" w:eastAsia="Times New Roman" w:hAnsi="Arial" w:cs="Arial"/>
          <w:b/>
          <w:sz w:val="28"/>
          <w:szCs w:val="24"/>
        </w:rPr>
        <w:t>Approved Housing Counseling Agency</w:t>
      </w:r>
    </w:p>
    <w:p w:rsidR="00BF6223" w:rsidRPr="00395E5C" w:rsidRDefault="00BF6223" w:rsidP="00BF6223">
      <w:pPr>
        <w:rPr>
          <w:rFonts w:ascii="Arial" w:hAnsi="Arial" w:cs="Arial"/>
          <w:sz w:val="28"/>
          <w:szCs w:val="24"/>
        </w:rPr>
      </w:pPr>
      <w:r w:rsidRPr="00395E5C">
        <w:rPr>
          <w:rFonts w:ascii="Arial" w:hAnsi="Arial" w:cs="Arial"/>
          <w:bCs/>
          <w:sz w:val="28"/>
          <w:szCs w:val="24"/>
        </w:rPr>
        <w:t>For conventional loans</w:t>
      </w:r>
      <w:r w:rsidRPr="00395E5C">
        <w:rPr>
          <w:rFonts w:ascii="Arial" w:hAnsi="Arial" w:cs="Arial"/>
          <w:sz w:val="28"/>
          <w:szCs w:val="24"/>
        </w:rPr>
        <w:br/>
      </w:r>
      <w:proofErr w:type="gramStart"/>
      <w:r w:rsidRPr="00395E5C">
        <w:rPr>
          <w:rFonts w:ascii="Arial" w:hAnsi="Arial" w:cs="Arial"/>
          <w:sz w:val="28"/>
          <w:szCs w:val="24"/>
        </w:rPr>
        <w:t>If</w:t>
      </w:r>
      <w:proofErr w:type="gramEnd"/>
      <w:r w:rsidRPr="00395E5C">
        <w:rPr>
          <w:rFonts w:ascii="Arial" w:hAnsi="Arial" w:cs="Arial"/>
          <w:sz w:val="28"/>
          <w:szCs w:val="24"/>
        </w:rPr>
        <w:t xml:space="preserve"> you have a conventional loan, first talk to a </w:t>
      </w:r>
      <w:hyperlink r:id="rId6" w:history="1">
        <w:r w:rsidRPr="00395E5C">
          <w:rPr>
            <w:rStyle w:val="Hyperlink"/>
            <w:rFonts w:ascii="Arial" w:hAnsi="Arial" w:cs="Arial"/>
            <w:color w:val="0070C0"/>
            <w:sz w:val="28"/>
            <w:szCs w:val="24"/>
          </w:rPr>
          <w:t>HUD-approved housing counselor</w:t>
        </w:r>
      </w:hyperlink>
      <w:r w:rsidRPr="00395E5C">
        <w:rPr>
          <w:rFonts w:ascii="Arial" w:hAnsi="Arial" w:cs="Arial"/>
          <w:sz w:val="28"/>
          <w:szCs w:val="24"/>
        </w:rPr>
        <w:t> at (800) 569-4287. They may be able to help you with your lender. You can also contact</w:t>
      </w:r>
      <w:r w:rsidRPr="00395E5C">
        <w:rPr>
          <w:rFonts w:ascii="Arial" w:hAnsi="Arial" w:cs="Arial"/>
          <w:sz w:val="32"/>
          <w:szCs w:val="24"/>
        </w:rPr>
        <w:t xml:space="preserve"> </w:t>
      </w:r>
      <w:hyperlink r:id="rId7" w:history="1">
        <w:r w:rsidRPr="00395E5C">
          <w:rPr>
            <w:rStyle w:val="Hyperlink"/>
            <w:rFonts w:ascii="Arial" w:hAnsi="Arial" w:cs="Arial"/>
            <w:color w:val="0070C0"/>
            <w:sz w:val="28"/>
          </w:rPr>
          <w:t>HOPE</w:t>
        </w:r>
        <w:r w:rsidRPr="00395E5C">
          <w:rPr>
            <w:rStyle w:val="Hyperlink"/>
            <w:color w:val="0070C0"/>
            <w:sz w:val="28"/>
          </w:rPr>
          <w:t xml:space="preserve"> NOW</w:t>
        </w:r>
      </w:hyperlink>
      <w:r w:rsidRPr="00395E5C">
        <w:rPr>
          <w:rFonts w:ascii="Arial" w:hAnsi="Arial" w:cs="Arial"/>
          <w:sz w:val="28"/>
          <w:szCs w:val="24"/>
        </w:rPr>
        <w:t xml:space="preserve"> or call the Homeowners Hope Hotline at (888) 995-4673 to ask for assistance in working with your lender.</w:t>
      </w:r>
    </w:p>
    <w:p w:rsidR="00D2701F" w:rsidRPr="00395E5C" w:rsidRDefault="00D2701F" w:rsidP="00020064">
      <w:pPr>
        <w:rPr>
          <w:rFonts w:ascii="Arial" w:hAnsi="Arial" w:cs="Arial"/>
          <w:sz w:val="28"/>
          <w:szCs w:val="24"/>
        </w:rPr>
      </w:pPr>
      <w:r w:rsidRPr="00395E5C">
        <w:rPr>
          <w:rFonts w:ascii="Arial" w:hAnsi="Arial" w:cs="Arial"/>
          <w:bCs/>
          <w:sz w:val="28"/>
          <w:szCs w:val="24"/>
        </w:rPr>
        <w:t>For FHA-insured loan</w:t>
      </w:r>
      <w:r w:rsidR="00395E5C" w:rsidRPr="00395E5C">
        <w:rPr>
          <w:rFonts w:ascii="Arial" w:hAnsi="Arial" w:cs="Arial"/>
          <w:bCs/>
          <w:sz w:val="28"/>
          <w:szCs w:val="24"/>
        </w:rPr>
        <w:t>s</w:t>
      </w:r>
      <w:bookmarkStart w:id="0" w:name="_GoBack"/>
      <w:bookmarkEnd w:id="0"/>
      <w:r w:rsidRPr="00395E5C">
        <w:rPr>
          <w:rFonts w:ascii="Arial" w:hAnsi="Arial" w:cs="Arial"/>
          <w:sz w:val="28"/>
          <w:szCs w:val="24"/>
        </w:rPr>
        <w:br/>
      </w:r>
      <w:proofErr w:type="gramStart"/>
      <w:r w:rsidRPr="00395E5C">
        <w:rPr>
          <w:rFonts w:ascii="Arial" w:hAnsi="Arial" w:cs="Arial"/>
          <w:sz w:val="28"/>
          <w:szCs w:val="24"/>
        </w:rPr>
        <w:t>Your</w:t>
      </w:r>
      <w:proofErr w:type="gramEnd"/>
      <w:r w:rsidRPr="00395E5C">
        <w:rPr>
          <w:rFonts w:ascii="Arial" w:hAnsi="Arial" w:cs="Arial"/>
          <w:sz w:val="28"/>
          <w:szCs w:val="24"/>
        </w:rPr>
        <w:t xml:space="preserve"> lender has to follow FHA servicing guidelines and regulations for FHA-insured loans. If your lender is not cooperative, contact FHA's National Servicing Center toll free at (877) 622-8525, or via </w:t>
      </w:r>
      <w:hyperlink r:id="rId8" w:history="1">
        <w:r w:rsidRPr="00395E5C">
          <w:rPr>
            <w:rStyle w:val="Hyperlink"/>
            <w:rFonts w:ascii="Arial" w:hAnsi="Arial" w:cs="Arial"/>
            <w:color w:val="0070C0"/>
            <w:sz w:val="28"/>
            <w:szCs w:val="24"/>
          </w:rPr>
          <w:t>email</w:t>
        </w:r>
      </w:hyperlink>
      <w:r w:rsidRPr="00395E5C">
        <w:rPr>
          <w:rFonts w:ascii="Arial" w:hAnsi="Arial" w:cs="Arial"/>
          <w:sz w:val="28"/>
          <w:szCs w:val="24"/>
        </w:rPr>
        <w:t>. </w:t>
      </w:r>
    </w:p>
    <w:p w:rsidR="00395E5C" w:rsidRPr="00395E5C" w:rsidRDefault="00395E5C" w:rsidP="00D2701F">
      <w:pPr>
        <w:rPr>
          <w:rFonts w:ascii="Arial" w:hAnsi="Arial" w:cs="Arial"/>
          <w:b/>
          <w:sz w:val="28"/>
          <w:szCs w:val="24"/>
        </w:rPr>
      </w:pPr>
      <w:r w:rsidRPr="00395E5C">
        <w:rPr>
          <w:rFonts w:ascii="Arial" w:hAnsi="Arial" w:cs="Arial"/>
          <w:b/>
          <w:sz w:val="28"/>
          <w:szCs w:val="24"/>
        </w:rPr>
        <w:t>Contact Your Mortgage Lender</w:t>
      </w:r>
    </w:p>
    <w:p w:rsidR="00020064" w:rsidRPr="00395E5C" w:rsidRDefault="00020064" w:rsidP="00020064">
      <w:pPr>
        <w:rPr>
          <w:rFonts w:ascii="Arial" w:hAnsi="Arial" w:cs="Arial"/>
          <w:sz w:val="28"/>
          <w:szCs w:val="24"/>
        </w:rPr>
      </w:pPr>
      <w:r w:rsidRPr="00395E5C">
        <w:rPr>
          <w:rFonts w:ascii="Arial" w:hAnsi="Arial" w:cs="Arial"/>
          <w:sz w:val="28"/>
          <w:szCs w:val="24"/>
          <w:shd w:val="clear" w:color="auto" w:fill="FFFFFF"/>
        </w:rPr>
        <w:t xml:space="preserve">Borrowers concerned about paying their mortgage due to this current crisis should also contact their lender as soon as possible to discuss loss mitigation options. The sooner you inform your lender of your hardship, the sooner they can offer you solutions to avoid mortgage delinquency. </w:t>
      </w:r>
    </w:p>
    <w:p w:rsidR="00E4230E" w:rsidRDefault="00395E5C">
      <w:pPr>
        <w:rPr>
          <w:rFonts w:ascii="Arial" w:hAnsi="Arial" w:cs="Arial"/>
          <w:sz w:val="28"/>
          <w:szCs w:val="24"/>
        </w:rPr>
      </w:pPr>
      <w:r w:rsidRPr="00395E5C">
        <w:rPr>
          <w:rFonts w:ascii="Arial" w:hAnsi="Arial" w:cs="Arial"/>
          <w:sz w:val="28"/>
          <w:szCs w:val="24"/>
        </w:rPr>
        <w:t>We hope these resources are helpful to you.</w:t>
      </w:r>
    </w:p>
    <w:p w:rsidR="00395E5C" w:rsidRPr="00395E5C" w:rsidRDefault="00395E5C">
      <w:pPr>
        <w:rPr>
          <w:rFonts w:ascii="Arial" w:hAnsi="Arial" w:cs="Arial"/>
          <w:sz w:val="24"/>
          <w:szCs w:val="24"/>
        </w:rPr>
      </w:pPr>
    </w:p>
    <w:sectPr w:rsidR="00395E5C" w:rsidRPr="00395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3B3F"/>
    <w:multiLevelType w:val="multilevel"/>
    <w:tmpl w:val="5C06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A402A"/>
    <w:multiLevelType w:val="multilevel"/>
    <w:tmpl w:val="AF7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1633F2"/>
    <w:multiLevelType w:val="hybridMultilevel"/>
    <w:tmpl w:val="4D4E0D5A"/>
    <w:lvl w:ilvl="0" w:tplc="51F8EA7C">
      <w:start w:val="1"/>
      <w:numFmt w:val="decimal"/>
      <w:lvlText w:val="%1."/>
      <w:lvlJc w:val="left"/>
      <w:pPr>
        <w:ind w:left="720" w:hanging="360"/>
      </w:pPr>
      <w:rPr>
        <w:rFonts w:ascii="Helvetica" w:eastAsia="Times New Roman" w:hAnsi="Helvetica" w:cs="Helvetica" w:hint="default"/>
        <w:color w:val="153243"/>
        <w:sz w:val="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57"/>
    <w:rsid w:val="00020064"/>
    <w:rsid w:val="00185557"/>
    <w:rsid w:val="00395E5C"/>
    <w:rsid w:val="007813D8"/>
    <w:rsid w:val="007D1AA4"/>
    <w:rsid w:val="00A9226E"/>
    <w:rsid w:val="00BE01B1"/>
    <w:rsid w:val="00BF6223"/>
    <w:rsid w:val="00D2701F"/>
    <w:rsid w:val="00E4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E3A9-4AB6-4682-93A0-588CAC1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0E"/>
    <w:rPr>
      <w:color w:val="0000FF"/>
      <w:u w:val="single"/>
    </w:rPr>
  </w:style>
  <w:style w:type="paragraph" w:customStyle="1" w:styleId="selectionshareable">
    <w:name w:val="selectionshareable"/>
    <w:basedOn w:val="Normal"/>
    <w:rsid w:val="00E423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701F"/>
    <w:pPr>
      <w:ind w:left="720"/>
      <w:contextualSpacing/>
    </w:pPr>
  </w:style>
  <w:style w:type="character" w:styleId="FollowedHyperlink">
    <w:name w:val="FollowedHyperlink"/>
    <w:basedOn w:val="DefaultParagraphFont"/>
    <w:uiPriority w:val="99"/>
    <w:semiHidden/>
    <w:unhideWhenUsed/>
    <w:rsid w:val="00781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233">
      <w:bodyDiv w:val="1"/>
      <w:marLeft w:val="0"/>
      <w:marRight w:val="0"/>
      <w:marTop w:val="0"/>
      <w:marBottom w:val="0"/>
      <w:divBdr>
        <w:top w:val="none" w:sz="0" w:space="0" w:color="auto"/>
        <w:left w:val="none" w:sz="0" w:space="0" w:color="auto"/>
        <w:bottom w:val="none" w:sz="0" w:space="0" w:color="auto"/>
        <w:right w:val="none" w:sz="0" w:space="0" w:color="auto"/>
      </w:divBdr>
    </w:div>
    <w:div w:id="1308127925">
      <w:bodyDiv w:val="1"/>
      <w:marLeft w:val="0"/>
      <w:marRight w:val="0"/>
      <w:marTop w:val="0"/>
      <w:marBottom w:val="0"/>
      <w:divBdr>
        <w:top w:val="none" w:sz="0" w:space="0" w:color="auto"/>
        <w:left w:val="none" w:sz="0" w:space="0" w:color="auto"/>
        <w:bottom w:val="none" w:sz="0" w:space="0" w:color="auto"/>
        <w:right w:val="none" w:sz="0" w:space="0" w:color="auto"/>
      </w:divBdr>
    </w:div>
    <w:div w:id="1374500046">
      <w:bodyDiv w:val="1"/>
      <w:marLeft w:val="0"/>
      <w:marRight w:val="0"/>
      <w:marTop w:val="0"/>
      <w:marBottom w:val="0"/>
      <w:divBdr>
        <w:top w:val="none" w:sz="0" w:space="0" w:color="auto"/>
        <w:left w:val="none" w:sz="0" w:space="0" w:color="auto"/>
        <w:bottom w:val="none" w:sz="0" w:space="0" w:color="auto"/>
        <w:right w:val="none" w:sz="0" w:space="0" w:color="auto"/>
      </w:divBdr>
    </w:div>
    <w:div w:id="1542089270">
      <w:bodyDiv w:val="1"/>
      <w:marLeft w:val="0"/>
      <w:marRight w:val="0"/>
      <w:marTop w:val="0"/>
      <w:marBottom w:val="0"/>
      <w:divBdr>
        <w:top w:val="none" w:sz="0" w:space="0" w:color="auto"/>
        <w:left w:val="none" w:sz="0" w:space="0" w:color="auto"/>
        <w:bottom w:val="none" w:sz="0" w:space="0" w:color="auto"/>
        <w:right w:val="none" w:sz="0" w:space="0" w:color="auto"/>
      </w:divBdr>
    </w:div>
    <w:div w:id="19687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g-lossmit@hud.gov" TargetMode="External"/><Relationship Id="rId3" Type="http://schemas.openxmlformats.org/officeDocument/2006/relationships/settings" Target="settings.xml"/><Relationship Id="rId7" Type="http://schemas.openxmlformats.org/officeDocument/2006/relationships/hyperlink" Target="http://www.hopenow.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hud.gov/offices/hsg/sfh/hcc/hcs.cfm" TargetMode="External"/><Relationship Id="rId5" Type="http://schemas.openxmlformats.org/officeDocument/2006/relationships/hyperlink" Target="https://singlefamily.fanniemae.com/media/22261/displ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Couch</dc:creator>
  <cp:keywords/>
  <dc:description/>
  <cp:lastModifiedBy>Linda Couch</cp:lastModifiedBy>
  <cp:revision>3</cp:revision>
  <dcterms:created xsi:type="dcterms:W3CDTF">2020-03-25T11:34:00Z</dcterms:created>
  <dcterms:modified xsi:type="dcterms:W3CDTF">2020-03-25T13:54:00Z</dcterms:modified>
</cp:coreProperties>
</file>